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DDDC0" w14:textId="310CB662" w:rsidR="005D1E65" w:rsidRPr="00D172BC" w:rsidRDefault="005D1E65" w:rsidP="005D1E65">
      <w:pPr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sr-Latn-ME"/>
        </w:rPr>
        <w:t xml:space="preserve">                </w:t>
      </w:r>
      <w:r w:rsidRPr="00C45630">
        <w:rPr>
          <w:rFonts w:ascii="Arial" w:hAnsi="Arial" w:cs="Arial"/>
          <w:lang w:val="sr-Latn-ME"/>
        </w:rPr>
        <w:t xml:space="preserve">Na </w:t>
      </w:r>
      <w:r>
        <w:rPr>
          <w:rFonts w:ascii="Arial" w:hAnsi="Arial" w:cs="Arial"/>
          <w:lang w:val="sr-Latn-ME"/>
        </w:rPr>
        <w:t xml:space="preserve">osnovu člana 38 stav 1 tačka 24 </w:t>
      </w:r>
      <w:r w:rsidRPr="00C45630">
        <w:rPr>
          <w:rFonts w:ascii="Arial" w:hAnsi="Arial" w:cs="Arial"/>
          <w:lang w:val="sr-Latn-ME"/>
        </w:rPr>
        <w:t>Zakona o lokalnoj samoupravi (</w:t>
      </w:r>
      <w:r>
        <w:rPr>
          <w:rFonts w:ascii="Arial" w:hAnsi="Arial" w:cs="Arial"/>
          <w:lang w:val="sr-Latn-ME"/>
        </w:rPr>
        <w:t>„</w:t>
      </w:r>
      <w:r w:rsidRPr="00C45630">
        <w:rPr>
          <w:rFonts w:ascii="Arial" w:hAnsi="Arial" w:cs="Arial"/>
          <w:lang w:val="sr-Latn-ME"/>
        </w:rPr>
        <w:t>Sl</w:t>
      </w:r>
      <w:r>
        <w:rPr>
          <w:rFonts w:ascii="Arial" w:hAnsi="Arial" w:cs="Arial"/>
          <w:lang w:val="sr-Latn-ME"/>
        </w:rPr>
        <w:t xml:space="preserve"> l</w:t>
      </w:r>
      <w:r w:rsidRPr="00C45630">
        <w:rPr>
          <w:rFonts w:ascii="Arial" w:hAnsi="Arial" w:cs="Arial"/>
          <w:lang w:val="sr-Latn-ME"/>
        </w:rPr>
        <w:t xml:space="preserve">ist </w:t>
      </w:r>
      <w:r>
        <w:rPr>
          <w:rFonts w:ascii="Arial" w:hAnsi="Arial" w:cs="Arial"/>
          <w:lang w:val="sr-Latn-ME"/>
        </w:rPr>
        <w:t>CG“</w:t>
      </w:r>
      <w:r w:rsidRPr="00C45630">
        <w:rPr>
          <w:rFonts w:ascii="Arial" w:hAnsi="Arial" w:cs="Arial"/>
          <w:lang w:val="sr-Latn-ME"/>
        </w:rPr>
        <w:t xml:space="preserve"> br. 02/18,34/19</w:t>
      </w:r>
      <w:r>
        <w:rPr>
          <w:rFonts w:ascii="Arial" w:hAnsi="Arial" w:cs="Arial"/>
          <w:lang w:val="sr-Latn-ME"/>
        </w:rPr>
        <w:t xml:space="preserve">,38/20, </w:t>
      </w:r>
      <w:r w:rsidRPr="009166C9">
        <w:rPr>
          <w:rFonts w:ascii="Arial" w:hAnsi="Arial" w:cs="Arial"/>
          <w:lang w:val="sr-Latn-CS"/>
        </w:rPr>
        <w:t>50/22</w:t>
      </w:r>
      <w:r>
        <w:rPr>
          <w:rFonts w:ascii="Arial" w:hAnsi="Arial" w:cs="Arial"/>
          <w:lang w:val="sr-Latn-CS"/>
        </w:rPr>
        <w:t xml:space="preserve">, </w:t>
      </w:r>
      <w:r w:rsidRPr="009166C9">
        <w:rPr>
          <w:rFonts w:ascii="Arial" w:hAnsi="Arial" w:cs="Arial"/>
          <w:lang w:val="sr-Latn-CS"/>
        </w:rPr>
        <w:t>84/22</w:t>
      </w:r>
      <w:r>
        <w:rPr>
          <w:rFonts w:ascii="Arial" w:hAnsi="Arial" w:cs="Arial"/>
          <w:lang w:val="sr-Latn-CS"/>
        </w:rPr>
        <w:t>, 81/25 i 98/25</w:t>
      </w:r>
      <w:r w:rsidRPr="00C45630">
        <w:rPr>
          <w:rFonts w:ascii="Arial" w:hAnsi="Arial" w:cs="Arial"/>
          <w:lang w:val="sr-Latn-ME"/>
        </w:rPr>
        <w:t xml:space="preserve">), </w:t>
      </w:r>
      <w:r>
        <w:rPr>
          <w:rFonts w:ascii="Arial" w:hAnsi="Arial" w:cs="Arial"/>
          <w:lang w:val="sr-Latn-ME"/>
        </w:rPr>
        <w:t>člana 46 stav 1 tačka 24 Statuta Opštine Bijelo Polje („Sl.</w:t>
      </w:r>
      <w:r w:rsidRPr="00C45630">
        <w:rPr>
          <w:rFonts w:ascii="Arial" w:hAnsi="Arial" w:cs="Arial"/>
          <w:lang w:val="sr-Latn-ME"/>
        </w:rPr>
        <w:t>list CG-</w:t>
      </w:r>
      <w:r>
        <w:rPr>
          <w:rFonts w:ascii="Arial" w:hAnsi="Arial" w:cs="Arial"/>
          <w:lang w:val="sr-Latn-ME"/>
        </w:rPr>
        <w:t>O</w:t>
      </w:r>
      <w:r w:rsidRPr="00C45630">
        <w:rPr>
          <w:rFonts w:ascii="Arial" w:hAnsi="Arial" w:cs="Arial"/>
          <w:lang w:val="sr-Latn-ME"/>
        </w:rPr>
        <w:t>pšti</w:t>
      </w:r>
      <w:r>
        <w:rPr>
          <w:rFonts w:ascii="Arial" w:hAnsi="Arial" w:cs="Arial"/>
          <w:lang w:val="sr-Latn-ME"/>
        </w:rPr>
        <w:t>nski propisi“ br. 19/18),</w:t>
      </w:r>
      <w:r w:rsidRPr="006558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člana 137 stav 1 alineja 1 Poslovnika Skupštine opštine Bijelo Polje (“Sl.list CG -Opštinski propisi” br. 19/18, 42/20, 23/21 i 19/24)</w:t>
      </w:r>
      <w:r>
        <w:rPr>
          <w:rFonts w:ascii="Arial" w:hAnsi="Arial" w:cs="Arial"/>
          <w:lang w:val="sr-Latn-ME"/>
        </w:rPr>
        <w:t xml:space="preserve"> i člana 12</w:t>
      </w:r>
      <w:r w:rsidRPr="00C45630">
        <w:rPr>
          <w:rFonts w:ascii="Arial" w:hAnsi="Arial" w:cs="Arial"/>
          <w:lang w:val="sr-Latn-ME"/>
        </w:rPr>
        <w:t xml:space="preserve"> stav 1 al</w:t>
      </w:r>
      <w:r>
        <w:rPr>
          <w:rFonts w:ascii="Arial" w:hAnsi="Arial" w:cs="Arial"/>
          <w:lang w:val="sr-Latn-ME"/>
        </w:rPr>
        <w:t>ineja 6 Odluke o osnivanju DOO „Agencija za upravljanje prirodnim dobrima opštine Bijelo Polje“</w:t>
      </w:r>
      <w:r w:rsidRPr="00463144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ME"/>
        </w:rPr>
        <w:t>(„Sl.</w:t>
      </w:r>
      <w:r w:rsidRPr="00C45630">
        <w:rPr>
          <w:rFonts w:ascii="Arial" w:hAnsi="Arial" w:cs="Arial"/>
          <w:lang w:val="sr-Latn-ME"/>
        </w:rPr>
        <w:t xml:space="preserve"> list CG-</w:t>
      </w:r>
      <w:r>
        <w:rPr>
          <w:rFonts w:ascii="Arial" w:hAnsi="Arial" w:cs="Arial"/>
          <w:lang w:val="sr-Latn-ME"/>
        </w:rPr>
        <w:t>O</w:t>
      </w:r>
      <w:r w:rsidRPr="00C45630">
        <w:rPr>
          <w:rFonts w:ascii="Arial" w:hAnsi="Arial" w:cs="Arial"/>
          <w:lang w:val="sr-Latn-ME"/>
        </w:rPr>
        <w:t>pšti</w:t>
      </w:r>
      <w:r>
        <w:rPr>
          <w:rFonts w:ascii="Arial" w:hAnsi="Arial" w:cs="Arial"/>
          <w:lang w:val="sr-Latn-ME"/>
        </w:rPr>
        <w:t xml:space="preserve">nski propisi“, br. 66/24), </w:t>
      </w:r>
      <w:r w:rsidRPr="00C45630">
        <w:rPr>
          <w:rFonts w:ascii="Arial" w:hAnsi="Arial" w:cs="Arial"/>
          <w:lang w:val="sr-Latn-ME"/>
        </w:rPr>
        <w:t>Skupština opštine Bijelo Polje,</w:t>
      </w:r>
      <w:r>
        <w:rPr>
          <w:rFonts w:ascii="Arial" w:hAnsi="Arial" w:cs="Arial"/>
        </w:rPr>
        <w:t xml:space="preserve">na sjednici održanoj </w:t>
      </w:r>
      <w:r>
        <w:rPr>
          <w:rFonts w:ascii="Arial" w:hAnsi="Arial" w:cs="Arial"/>
          <w:lang w:val="sr-Latn-CS"/>
        </w:rPr>
        <w:t>13.,</w:t>
      </w:r>
      <w:r>
        <w:rPr>
          <w:rFonts w:ascii="Arial" w:hAnsi="Arial" w:cs="Arial"/>
          <w:lang w:val="en-GB"/>
        </w:rPr>
        <w:t>19., 25. i 30.</w:t>
      </w:r>
      <w:r w:rsidRPr="0076263D">
        <w:rPr>
          <w:rFonts w:ascii="Arial" w:hAnsi="Arial" w:cs="Arial"/>
          <w:lang w:val="en-GB"/>
        </w:rPr>
        <w:t>0</w:t>
      </w:r>
      <w:r>
        <w:rPr>
          <w:rFonts w:ascii="Arial" w:hAnsi="Arial" w:cs="Arial"/>
          <w:lang w:val="en-GB"/>
        </w:rPr>
        <w:t>5</w:t>
      </w:r>
      <w:r w:rsidRPr="0076263D">
        <w:rPr>
          <w:rFonts w:ascii="Arial" w:hAnsi="Arial" w:cs="Arial"/>
          <w:lang w:val="en-GB"/>
        </w:rPr>
        <w:t>.</w:t>
      </w:r>
      <w:r>
        <w:rPr>
          <w:rFonts w:ascii="Arial" w:hAnsi="Arial" w:cs="Arial"/>
          <w:lang w:val="en-GB"/>
        </w:rPr>
        <w:t xml:space="preserve"> </w:t>
      </w:r>
      <w:r w:rsidRPr="0076263D">
        <w:rPr>
          <w:rFonts w:ascii="Arial" w:hAnsi="Arial" w:cs="Arial"/>
          <w:lang w:val="en-GB"/>
        </w:rPr>
        <w:t>202</w:t>
      </w:r>
      <w:r>
        <w:rPr>
          <w:rFonts w:ascii="Arial" w:hAnsi="Arial" w:cs="Arial"/>
          <w:lang w:val="en-GB"/>
        </w:rPr>
        <w:t>6</w:t>
      </w:r>
      <w:r w:rsidRPr="0076263D">
        <w:rPr>
          <w:rFonts w:ascii="Arial" w:hAnsi="Arial" w:cs="Arial"/>
          <w:lang w:val="en-GB"/>
        </w:rPr>
        <w:t xml:space="preserve">. </w:t>
      </w:r>
      <w:r w:rsidRPr="0076263D">
        <w:rPr>
          <w:rFonts w:ascii="Arial" w:hAnsi="Arial" w:cs="Arial"/>
          <w:lang w:val="pl-PL"/>
        </w:rPr>
        <w:t>godine,</w:t>
      </w:r>
      <w:r w:rsidRPr="00B124F4">
        <w:rPr>
          <w:rFonts w:ascii="Arial" w:hAnsi="Arial" w:cs="Arial"/>
          <w:lang w:val="sr-Latn-ME"/>
        </w:rPr>
        <w:t xml:space="preserve"> </w:t>
      </w:r>
      <w:r w:rsidRPr="0076263D">
        <w:rPr>
          <w:rFonts w:ascii="Arial" w:hAnsi="Arial" w:cs="Arial"/>
          <w:lang w:val="pl-PL"/>
        </w:rPr>
        <w:t xml:space="preserve"> donijela je</w:t>
      </w:r>
    </w:p>
    <w:p w14:paraId="57310091" w14:textId="77777777" w:rsidR="005D1E65" w:rsidRDefault="005D1E65" w:rsidP="005D1E6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0DEF9125" w14:textId="77777777" w:rsidR="005D1E65" w:rsidRPr="00C45630" w:rsidRDefault="005D1E65" w:rsidP="005D1E65">
      <w:pPr>
        <w:jc w:val="both"/>
        <w:rPr>
          <w:rFonts w:ascii="Arial" w:hAnsi="Arial" w:cs="Arial"/>
          <w:lang w:val="sr-Latn-ME"/>
        </w:rPr>
      </w:pPr>
    </w:p>
    <w:p w14:paraId="3AA00372" w14:textId="77777777" w:rsidR="005D1E65" w:rsidRDefault="005D1E65" w:rsidP="005D1E65">
      <w:pPr>
        <w:pStyle w:val="NoSpacing"/>
        <w:jc w:val="center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>ZAKLJUČAK</w:t>
      </w:r>
    </w:p>
    <w:p w14:paraId="27B0FF70" w14:textId="77777777" w:rsidR="005D1E65" w:rsidRPr="002F18C7" w:rsidRDefault="005D1E65" w:rsidP="005D1E65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B654DB">
        <w:rPr>
          <w:rFonts w:ascii="Arial" w:eastAsia="Times New Roman" w:hAnsi="Arial" w:cs="Arial"/>
          <w:b/>
          <w:lang w:val="sr-Latn-CS"/>
        </w:rPr>
        <w:t>o usvajan</w:t>
      </w:r>
      <w:r>
        <w:rPr>
          <w:rFonts w:ascii="Arial" w:eastAsia="Times New Roman" w:hAnsi="Arial" w:cs="Arial"/>
          <w:b/>
          <w:lang w:val="sr-Latn-CS"/>
        </w:rPr>
        <w:t>ju</w:t>
      </w:r>
      <w:r w:rsidRPr="00B654DB">
        <w:rPr>
          <w:rFonts w:ascii="Arial" w:eastAsia="Times New Roman" w:hAnsi="Arial" w:cs="Arial"/>
          <w:b/>
          <w:lang w:val="sr-Latn-CS"/>
        </w:rPr>
        <w:t xml:space="preserve"> Izvještaja </w:t>
      </w:r>
      <w:r>
        <w:rPr>
          <w:rFonts w:ascii="Arial" w:hAnsi="Arial" w:cs="Arial"/>
          <w:b/>
          <w:lang w:val="sr-Latn-ME"/>
        </w:rPr>
        <w:t>o radu</w:t>
      </w:r>
      <w:r w:rsidRPr="00B62BC8">
        <w:rPr>
          <w:rFonts w:ascii="Arial" w:hAnsi="Arial" w:cs="Arial"/>
          <w:b/>
          <w:lang w:val="sr-Latn-ME"/>
        </w:rPr>
        <w:t xml:space="preserve"> </w:t>
      </w:r>
      <w:r w:rsidRPr="002F18C7">
        <w:rPr>
          <w:rFonts w:ascii="Arial" w:hAnsi="Arial" w:cs="Arial"/>
          <w:b/>
          <w:lang w:val="sr-Latn-ME"/>
        </w:rPr>
        <w:t>DOO „Agencija za upravljanje prirodnim dobrima opštine Bijelo Polje“</w:t>
      </w:r>
      <w:r>
        <w:rPr>
          <w:rFonts w:ascii="Arial" w:hAnsi="Arial" w:cs="Arial"/>
          <w:b/>
          <w:lang w:val="sr-Latn-ME"/>
        </w:rPr>
        <w:t xml:space="preserve"> </w:t>
      </w:r>
      <w:r w:rsidRPr="002F18C7">
        <w:rPr>
          <w:rFonts w:ascii="Arial" w:hAnsi="Arial" w:cs="Arial"/>
          <w:b/>
          <w:lang w:val="sr-Latn-ME"/>
        </w:rPr>
        <w:t>za 202</w:t>
      </w:r>
      <w:r>
        <w:rPr>
          <w:rFonts w:ascii="Arial" w:hAnsi="Arial" w:cs="Arial"/>
          <w:b/>
          <w:lang w:val="sr-Latn-ME"/>
        </w:rPr>
        <w:t>5</w:t>
      </w:r>
      <w:r w:rsidRPr="002F18C7">
        <w:rPr>
          <w:rFonts w:ascii="Arial" w:hAnsi="Arial" w:cs="Arial"/>
          <w:b/>
          <w:lang w:val="sr-Latn-ME"/>
        </w:rPr>
        <w:t>.godinu</w:t>
      </w:r>
    </w:p>
    <w:p w14:paraId="4C44290E" w14:textId="77777777" w:rsidR="005D1E65" w:rsidRPr="002F18C7" w:rsidRDefault="005D1E65" w:rsidP="005D1E65">
      <w:pPr>
        <w:pStyle w:val="NoSpacing"/>
        <w:jc w:val="center"/>
        <w:rPr>
          <w:rFonts w:ascii="Arial" w:hAnsi="Arial" w:cs="Arial"/>
          <w:b/>
          <w:lang w:val="sr-Latn-ME"/>
        </w:rPr>
      </w:pPr>
    </w:p>
    <w:p w14:paraId="6DE7CEDB" w14:textId="77777777" w:rsidR="005D1E65" w:rsidRPr="00B62BC8" w:rsidRDefault="005D1E65" w:rsidP="005D1E65">
      <w:pPr>
        <w:pStyle w:val="NoSpacing"/>
        <w:jc w:val="both"/>
        <w:rPr>
          <w:rFonts w:ascii="Arial" w:hAnsi="Arial" w:cs="Arial"/>
          <w:b/>
          <w:lang w:val="sr-Latn-ME"/>
        </w:rPr>
      </w:pPr>
      <w:r w:rsidRPr="00B62BC8">
        <w:rPr>
          <w:rFonts w:ascii="Arial" w:hAnsi="Arial" w:cs="Arial"/>
          <w:b/>
          <w:lang w:val="sr-Latn-ME"/>
        </w:rPr>
        <w:tab/>
        <w:t xml:space="preserve">                                                   </w:t>
      </w:r>
    </w:p>
    <w:p w14:paraId="70F7A06A" w14:textId="77777777" w:rsidR="005D1E65" w:rsidRPr="00C45630" w:rsidRDefault="005D1E65" w:rsidP="005D1E65">
      <w:pPr>
        <w:pStyle w:val="NoSpacing"/>
        <w:jc w:val="both"/>
        <w:rPr>
          <w:rFonts w:ascii="Arial" w:hAnsi="Arial" w:cs="Arial"/>
          <w:b/>
          <w:lang w:val="sr-Latn-ME"/>
        </w:rPr>
      </w:pPr>
      <w:r w:rsidRPr="00C45630">
        <w:rPr>
          <w:rFonts w:ascii="Arial" w:hAnsi="Arial" w:cs="Arial"/>
          <w:lang w:val="sr-Latn-ME"/>
        </w:rPr>
        <w:t xml:space="preserve">            </w:t>
      </w:r>
    </w:p>
    <w:p w14:paraId="66D20242" w14:textId="77777777" w:rsidR="005D1E65" w:rsidRDefault="005D1E65" w:rsidP="005D1E65">
      <w:pPr>
        <w:pStyle w:val="NoSpacing"/>
        <w:numPr>
          <w:ilvl w:val="0"/>
          <w:numId w:val="1"/>
        </w:numPr>
        <w:rPr>
          <w:rFonts w:ascii="Arial" w:hAnsi="Arial" w:cs="Arial"/>
          <w:lang w:val="sr-Latn-ME"/>
        </w:rPr>
      </w:pPr>
      <w:r w:rsidRPr="00900624">
        <w:rPr>
          <w:rFonts w:ascii="Arial" w:hAnsi="Arial" w:cs="Arial"/>
          <w:lang w:val="sr-Latn-ME"/>
        </w:rPr>
        <w:t xml:space="preserve">Usvaja se Izvještaj </w:t>
      </w:r>
      <w:r>
        <w:rPr>
          <w:rFonts w:ascii="Arial" w:hAnsi="Arial" w:cs="Arial"/>
          <w:lang w:val="sr-Latn-ME"/>
        </w:rPr>
        <w:t>o radu</w:t>
      </w:r>
      <w:r w:rsidRPr="00900624">
        <w:rPr>
          <w:rFonts w:ascii="Arial" w:hAnsi="Arial" w:cs="Arial"/>
          <w:lang w:val="sr-Latn-ME"/>
        </w:rPr>
        <w:t xml:space="preserve"> DOO </w:t>
      </w:r>
      <w:r>
        <w:rPr>
          <w:rFonts w:ascii="Arial" w:hAnsi="Arial" w:cs="Arial"/>
          <w:lang w:val="sr-Latn-ME"/>
        </w:rPr>
        <w:t xml:space="preserve">„Agencija za upravljanje prirodnim dobrima opštine    </w:t>
      </w:r>
    </w:p>
    <w:p w14:paraId="21AD92A4" w14:textId="77777777" w:rsidR="005D1E65" w:rsidRPr="00900624" w:rsidRDefault="005D1E65" w:rsidP="005D1E65">
      <w:pPr>
        <w:pStyle w:val="NoSpacing"/>
        <w:ind w:left="1035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Bijelo Polje“ </w:t>
      </w:r>
      <w:r w:rsidRPr="00900624">
        <w:rPr>
          <w:rFonts w:ascii="Arial" w:hAnsi="Arial" w:cs="Arial"/>
          <w:lang w:val="sr-Latn-ME"/>
        </w:rPr>
        <w:t>za 202</w:t>
      </w:r>
      <w:r>
        <w:rPr>
          <w:rFonts w:ascii="Arial" w:hAnsi="Arial" w:cs="Arial"/>
          <w:lang w:val="sr-Latn-ME"/>
        </w:rPr>
        <w:t>5</w:t>
      </w:r>
      <w:r w:rsidRPr="00900624">
        <w:rPr>
          <w:rFonts w:ascii="Arial" w:hAnsi="Arial" w:cs="Arial"/>
          <w:lang w:val="sr-Latn-ME"/>
        </w:rPr>
        <w:t>.godinu</w:t>
      </w:r>
      <w:r>
        <w:rPr>
          <w:rFonts w:ascii="Arial" w:hAnsi="Arial" w:cs="Arial"/>
          <w:lang w:val="sr-Latn-ME"/>
        </w:rPr>
        <w:t>.</w:t>
      </w:r>
    </w:p>
    <w:p w14:paraId="1ADF704D" w14:textId="77777777" w:rsidR="005D1E65" w:rsidRPr="00900624" w:rsidRDefault="005D1E65" w:rsidP="005D1E65">
      <w:pPr>
        <w:pStyle w:val="NoSpacing"/>
        <w:rPr>
          <w:rFonts w:ascii="Arial" w:hAnsi="Arial" w:cs="Arial"/>
          <w:lang w:val="sr-Latn-ME"/>
        </w:rPr>
      </w:pPr>
    </w:p>
    <w:p w14:paraId="08E401D5" w14:textId="77777777" w:rsidR="005D1E65" w:rsidRDefault="005D1E65" w:rsidP="005D1E65">
      <w:pPr>
        <w:pStyle w:val="NoSpacing"/>
        <w:jc w:val="both"/>
        <w:rPr>
          <w:rFonts w:ascii="Arial" w:hAnsi="Arial" w:cs="Arial"/>
          <w:lang w:val="sr-Latn-ME"/>
        </w:rPr>
      </w:pPr>
      <w:r w:rsidRPr="00C45630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ME"/>
        </w:rPr>
        <w:t xml:space="preserve">          2 .</w:t>
      </w:r>
      <w:r w:rsidRPr="00C45630">
        <w:rPr>
          <w:rFonts w:ascii="Arial" w:hAnsi="Arial" w:cs="Arial"/>
          <w:lang w:val="sr-Latn-ME"/>
        </w:rPr>
        <w:t>Ova</w:t>
      </w:r>
      <w:r>
        <w:rPr>
          <w:rFonts w:ascii="Arial" w:hAnsi="Arial" w:cs="Arial"/>
          <w:lang w:val="sr-Latn-ME"/>
        </w:rPr>
        <w:t xml:space="preserve">j Zaključak će se objaviti u </w:t>
      </w:r>
      <w:r w:rsidRPr="00C45630">
        <w:rPr>
          <w:rFonts w:ascii="Arial" w:hAnsi="Arial" w:cs="Arial"/>
          <w:lang w:val="sr-Latn-ME"/>
        </w:rPr>
        <w:t xml:space="preserve"> „Sl</w:t>
      </w:r>
      <w:r>
        <w:rPr>
          <w:rFonts w:ascii="Arial" w:hAnsi="Arial" w:cs="Arial"/>
          <w:lang w:val="sr-Latn-ME"/>
        </w:rPr>
        <w:t>užbenom listu</w:t>
      </w:r>
      <w:r w:rsidRPr="00C45630">
        <w:rPr>
          <w:rFonts w:ascii="Arial" w:hAnsi="Arial" w:cs="Arial"/>
          <w:lang w:val="sr-Latn-ME"/>
        </w:rPr>
        <w:t xml:space="preserve"> Crne Gore-</w:t>
      </w:r>
      <w:r>
        <w:rPr>
          <w:rFonts w:ascii="Arial" w:hAnsi="Arial" w:cs="Arial"/>
          <w:lang w:val="sr-Latn-ME"/>
        </w:rPr>
        <w:t>O</w:t>
      </w:r>
      <w:r w:rsidRPr="00C45630">
        <w:rPr>
          <w:rFonts w:ascii="Arial" w:hAnsi="Arial" w:cs="Arial"/>
          <w:lang w:val="sr-Latn-ME"/>
        </w:rPr>
        <w:t>pštinski propisi“.</w:t>
      </w:r>
    </w:p>
    <w:p w14:paraId="2E270346" w14:textId="77777777" w:rsidR="005D1E65" w:rsidRDefault="005D1E65" w:rsidP="005D1E65">
      <w:pPr>
        <w:pStyle w:val="NoSpacing"/>
        <w:jc w:val="both"/>
        <w:rPr>
          <w:rFonts w:ascii="Arial" w:hAnsi="Arial" w:cs="Arial"/>
          <w:lang w:val="sr-Latn-ME"/>
        </w:rPr>
      </w:pPr>
    </w:p>
    <w:p w14:paraId="29B5656E" w14:textId="77777777" w:rsidR="005D1E65" w:rsidRDefault="005D1E65" w:rsidP="005D1E65">
      <w:pPr>
        <w:pStyle w:val="NoSpacing"/>
        <w:jc w:val="both"/>
        <w:rPr>
          <w:rFonts w:ascii="Arial" w:hAnsi="Arial" w:cs="Arial"/>
          <w:lang w:val="sr-Latn-ME"/>
        </w:rPr>
      </w:pPr>
    </w:p>
    <w:p w14:paraId="2F00EE00" w14:textId="77777777" w:rsidR="005D1E65" w:rsidRDefault="005D1E65" w:rsidP="005D1E65">
      <w:pPr>
        <w:pStyle w:val="NoSpacing"/>
        <w:rPr>
          <w:rFonts w:ascii="Arial" w:hAnsi="Arial" w:cs="Arial"/>
          <w:lang w:val="sr-Latn-ME"/>
        </w:rPr>
      </w:pPr>
    </w:p>
    <w:p w14:paraId="51B742F3" w14:textId="77777777" w:rsidR="005D1E65" w:rsidRDefault="005D1E65" w:rsidP="005D1E65">
      <w:pPr>
        <w:pStyle w:val="NoSpacing"/>
        <w:rPr>
          <w:rFonts w:ascii="Arial" w:hAnsi="Arial" w:cs="Arial"/>
          <w:lang w:val="sr-Latn-ME"/>
        </w:rPr>
      </w:pPr>
    </w:p>
    <w:p w14:paraId="7E905305" w14:textId="4C3BF243" w:rsidR="005D1E65" w:rsidRPr="00952FF6" w:rsidRDefault="005D1E65" w:rsidP="005D1E65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016/26-</w:t>
      </w:r>
      <w:r w:rsidR="00CE6944">
        <w:rPr>
          <w:rFonts w:ascii="Arial" w:hAnsi="Arial" w:cs="Arial"/>
          <w:lang w:val="sr-Latn-CS"/>
        </w:rPr>
        <w:t>255</w:t>
      </w:r>
    </w:p>
    <w:p w14:paraId="01CDD27E" w14:textId="77777777" w:rsidR="005D1E65" w:rsidRPr="00952FF6" w:rsidRDefault="005D1E65" w:rsidP="005D1E65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Polje, 30.05.2026</w:t>
      </w:r>
      <w:r w:rsidRPr="00952FF6">
        <w:rPr>
          <w:rFonts w:ascii="Arial" w:hAnsi="Arial" w:cs="Arial"/>
          <w:lang w:val="sr-Latn-CS"/>
        </w:rPr>
        <w:t>.godine</w:t>
      </w:r>
    </w:p>
    <w:p w14:paraId="5010DFFF" w14:textId="77777777" w:rsidR="005D1E65" w:rsidRPr="00952FF6" w:rsidRDefault="005D1E65" w:rsidP="005D1E65">
      <w:pPr>
        <w:rPr>
          <w:rFonts w:ascii="Arial" w:hAnsi="Arial" w:cs="Arial"/>
          <w:lang w:val="sr-Latn-CS"/>
        </w:rPr>
      </w:pPr>
    </w:p>
    <w:p w14:paraId="326E2AA2" w14:textId="77777777" w:rsidR="005D1E65" w:rsidRPr="00952FF6" w:rsidRDefault="005D1E65" w:rsidP="005D1E65">
      <w:pPr>
        <w:rPr>
          <w:rFonts w:ascii="Arial" w:hAnsi="Arial" w:cs="Arial"/>
          <w:lang w:val="sr-Latn-CS"/>
        </w:rPr>
      </w:pPr>
    </w:p>
    <w:p w14:paraId="47665009" w14:textId="77777777" w:rsidR="005D1E65" w:rsidRDefault="005D1E65" w:rsidP="005D1E65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3B19322D" w14:textId="77777777" w:rsidR="005D1E65" w:rsidRDefault="005D1E65" w:rsidP="005D1E65">
      <w:pPr>
        <w:rPr>
          <w:rFonts w:ascii="Arial" w:hAnsi="Arial" w:cs="Arial"/>
          <w:lang w:val="sr-Latn-CS"/>
        </w:rPr>
      </w:pPr>
    </w:p>
    <w:p w14:paraId="50A6B812" w14:textId="77777777" w:rsidR="005D1E65" w:rsidRDefault="005D1E65" w:rsidP="005D1E65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26F06E92" w14:textId="77777777" w:rsidR="005D1E65" w:rsidRPr="00952FF6" w:rsidRDefault="005D1E65" w:rsidP="005D1E65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70CE9D52" w14:textId="77777777" w:rsidR="005D1E65" w:rsidRPr="00952FF6" w:rsidRDefault="005D1E65" w:rsidP="005D1E65">
      <w:pPr>
        <w:rPr>
          <w:rFonts w:ascii="Arial" w:hAnsi="Arial" w:cs="Arial"/>
          <w:lang w:val="sr-Latn-CS"/>
        </w:rPr>
      </w:pPr>
    </w:p>
    <w:p w14:paraId="41763B2A" w14:textId="77777777" w:rsidR="005D1E65" w:rsidRDefault="005D1E65" w:rsidP="005D1E65">
      <w:pPr>
        <w:pStyle w:val="NoSpacing"/>
        <w:rPr>
          <w:rFonts w:ascii="Arial" w:hAnsi="Arial" w:cs="Arial"/>
          <w:b/>
          <w:lang w:val="sr-Latn-ME"/>
        </w:rPr>
      </w:pPr>
    </w:p>
    <w:p w14:paraId="6FC89525" w14:textId="77777777" w:rsidR="005D1E65" w:rsidRDefault="005D1E65" w:rsidP="005D1E65">
      <w:pPr>
        <w:pStyle w:val="NoSpacing"/>
        <w:rPr>
          <w:rFonts w:ascii="Arial" w:hAnsi="Arial" w:cs="Arial"/>
          <w:b/>
          <w:lang w:val="sr-Latn-ME"/>
        </w:rPr>
      </w:pPr>
    </w:p>
    <w:p w14:paraId="7D0E92F1" w14:textId="77777777" w:rsidR="005D1E65" w:rsidRDefault="005D1E65" w:rsidP="005D1E65">
      <w:pPr>
        <w:pStyle w:val="NoSpacing"/>
        <w:rPr>
          <w:rFonts w:ascii="Arial" w:hAnsi="Arial" w:cs="Arial"/>
          <w:b/>
          <w:lang w:val="sr-Latn-ME"/>
        </w:rPr>
      </w:pPr>
    </w:p>
    <w:p w14:paraId="332813F9" w14:textId="77777777" w:rsidR="005D1E65" w:rsidRDefault="005D1E65" w:rsidP="005D1E65">
      <w:pPr>
        <w:pStyle w:val="NoSpacing"/>
        <w:rPr>
          <w:rFonts w:ascii="Arial" w:hAnsi="Arial" w:cs="Arial"/>
          <w:b/>
          <w:lang w:val="sr-Latn-ME"/>
        </w:rPr>
      </w:pPr>
    </w:p>
    <w:p w14:paraId="23930B01" w14:textId="77777777" w:rsidR="005D1E65" w:rsidRDefault="005D1E65" w:rsidP="005D1E65">
      <w:pPr>
        <w:pStyle w:val="NoSpacing"/>
        <w:rPr>
          <w:rFonts w:ascii="Arial" w:hAnsi="Arial" w:cs="Arial"/>
          <w:b/>
          <w:lang w:val="sr-Latn-ME"/>
        </w:rPr>
      </w:pPr>
    </w:p>
    <w:p w14:paraId="5B19ED25" w14:textId="77777777" w:rsidR="005D1E65" w:rsidRDefault="005D1E65" w:rsidP="005D1E65">
      <w:pPr>
        <w:pStyle w:val="NoSpacing"/>
        <w:rPr>
          <w:rFonts w:ascii="Arial" w:hAnsi="Arial" w:cs="Arial"/>
          <w:b/>
          <w:lang w:val="sr-Latn-ME"/>
        </w:rPr>
      </w:pPr>
    </w:p>
    <w:p w14:paraId="0CAB7EBC" w14:textId="77777777" w:rsidR="005D1E65" w:rsidRDefault="005D1E65" w:rsidP="005D1E65">
      <w:pPr>
        <w:pStyle w:val="NoSpacing"/>
        <w:rPr>
          <w:rFonts w:ascii="Arial" w:hAnsi="Arial" w:cs="Arial"/>
          <w:b/>
          <w:lang w:val="sr-Latn-ME"/>
        </w:rPr>
      </w:pPr>
    </w:p>
    <w:p w14:paraId="2A29A10E" w14:textId="77777777" w:rsidR="005D1E65" w:rsidRPr="00C45630" w:rsidRDefault="005D1E65" w:rsidP="005D1E65">
      <w:pPr>
        <w:pStyle w:val="NoSpacing"/>
        <w:rPr>
          <w:rFonts w:ascii="Arial" w:hAnsi="Arial" w:cs="Arial"/>
          <w:b/>
          <w:lang w:val="sr-Latn-ME"/>
        </w:rPr>
      </w:pPr>
    </w:p>
    <w:p w14:paraId="7A9CB015" w14:textId="77777777" w:rsidR="00153D00" w:rsidRDefault="00153D00"/>
    <w:sectPr w:rsidR="00153D0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A3AF6"/>
    <w:multiLevelType w:val="hybridMultilevel"/>
    <w:tmpl w:val="166EF4B0"/>
    <w:lvl w:ilvl="0" w:tplc="11320B6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num w:numId="1" w16cid:durableId="437524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639"/>
    <w:rsid w:val="00153D00"/>
    <w:rsid w:val="001B1639"/>
    <w:rsid w:val="005D1E65"/>
    <w:rsid w:val="00955573"/>
    <w:rsid w:val="00CE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3A742"/>
  <w15:chartTrackingRefBased/>
  <w15:docId w15:val="{633ABC51-C9C5-47E2-A3FB-BF8ED1A75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E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1E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2026-06-02T11:26:00Z</dcterms:created>
  <dcterms:modified xsi:type="dcterms:W3CDTF">2026-06-03T07:26:00Z</dcterms:modified>
</cp:coreProperties>
</file>